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BC8" w:rsidRPr="00D73A74" w:rsidRDefault="00E40BC8" w:rsidP="00E40BC8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МИНИСТЕРСТВО ПРОСВЕЩЕНИЯ РОССИЙСКОЙ ФЕДЕРАЦИИ</w:t>
      </w:r>
    </w:p>
    <w:p w:rsidR="00E40BC8" w:rsidRPr="00D73A74" w:rsidRDefault="00E40BC8" w:rsidP="00E40BC8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bookmarkStart w:id="0" w:name="fcb9eec2-6d9c-4e95-acb9-9498587751c9"/>
      <w:r w:rsidRPr="00D73A74">
        <w:rPr>
          <w:rFonts w:ascii="Times New Roman" w:hAnsi="Times New Roman"/>
          <w:color w:val="000000"/>
          <w:sz w:val="28"/>
          <w:szCs w:val="28"/>
        </w:rPr>
        <w:t>Министерство образования и науки Хабаровского кра</w:t>
      </w:r>
      <w:bookmarkEnd w:id="0"/>
      <w:r w:rsidRPr="00D73A74">
        <w:rPr>
          <w:rFonts w:ascii="Times New Roman" w:hAnsi="Times New Roman"/>
          <w:color w:val="000000"/>
          <w:sz w:val="28"/>
          <w:szCs w:val="28"/>
        </w:rPr>
        <w:t>я</w:t>
      </w:r>
    </w:p>
    <w:p w:rsidR="00E40BC8" w:rsidRPr="00D73A74" w:rsidRDefault="00E40BC8" w:rsidP="00E40BC8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Управление образования, молодёжной политики и спорта</w:t>
      </w:r>
    </w:p>
    <w:p w:rsidR="00E40BC8" w:rsidRPr="00D73A74" w:rsidRDefault="00E40BC8" w:rsidP="00E40BC8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E40BC8" w:rsidRPr="00D73A74" w:rsidRDefault="00E40BC8" w:rsidP="00E40BC8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МБОУ НОШ №1 п. Эльбан</w:t>
      </w:r>
    </w:p>
    <w:p w:rsidR="00E40BC8" w:rsidRPr="0087433E" w:rsidRDefault="00E40BC8" w:rsidP="00E40BC8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E40BC8" w:rsidRPr="0087433E" w:rsidRDefault="00E40BC8" w:rsidP="00E40BC8">
      <w:pPr>
        <w:tabs>
          <w:tab w:val="left" w:pos="1418"/>
        </w:tabs>
        <w:spacing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E40BC8" w:rsidRPr="00600D42" w:rsidRDefault="00E40BC8" w:rsidP="00E40BC8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00D42">
        <w:rPr>
          <w:rFonts w:ascii="Times New Roman" w:hAnsi="Times New Roman" w:cs="Times New Roman"/>
          <w:bCs/>
          <w:sz w:val="28"/>
          <w:szCs w:val="28"/>
        </w:rPr>
        <w:t>ПРИНЯТА</w:t>
      </w:r>
      <w:proofErr w:type="gramEnd"/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600D42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E40BC8" w:rsidRPr="00600D42" w:rsidRDefault="00E40BC8" w:rsidP="00E40BC8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педагогическим советом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600D42">
        <w:rPr>
          <w:rFonts w:ascii="Times New Roman" w:hAnsi="Times New Roman" w:cs="Times New Roman"/>
          <w:bCs/>
          <w:sz w:val="28"/>
          <w:szCs w:val="28"/>
        </w:rPr>
        <w:t>приказом директора</w:t>
      </w:r>
    </w:p>
    <w:p w:rsidR="00E40BC8" w:rsidRPr="00600D42" w:rsidRDefault="00E40BC8" w:rsidP="00E40BC8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28</w:t>
      </w:r>
      <w:r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600D42">
        <w:rPr>
          <w:rFonts w:ascii="Times New Roman" w:hAnsi="Times New Roman" w:cs="Times New Roman"/>
          <w:bCs/>
          <w:sz w:val="28"/>
          <w:szCs w:val="28"/>
        </w:rPr>
        <w:t xml:space="preserve"> г. № 1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от 28</w:t>
      </w:r>
      <w:r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>
        <w:rPr>
          <w:rFonts w:ascii="Times New Roman" w:hAnsi="Times New Roman" w:cs="Times New Roman"/>
          <w:bCs/>
          <w:sz w:val="28"/>
          <w:szCs w:val="28"/>
        </w:rPr>
        <w:t>5 г. № 14</w:t>
      </w:r>
      <w:r w:rsidRPr="00600D42">
        <w:rPr>
          <w:rFonts w:ascii="Times New Roman" w:hAnsi="Times New Roman" w:cs="Times New Roman"/>
          <w:bCs/>
          <w:sz w:val="28"/>
          <w:szCs w:val="28"/>
        </w:rPr>
        <w:t>5-Д</w:t>
      </w:r>
    </w:p>
    <w:p w:rsidR="00E40BC8" w:rsidRPr="00600D42" w:rsidRDefault="00E40BC8" w:rsidP="00E40BC8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:rsidR="00E40BC8" w:rsidRDefault="00E40BC8" w:rsidP="00E40BC8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E40BC8" w:rsidRDefault="00E40BC8" w:rsidP="00E40BC8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E40BC8" w:rsidRDefault="00E40BC8" w:rsidP="00E40BC8">
      <w:pPr>
        <w:spacing w:after="0" w:line="360" w:lineRule="auto"/>
        <w:rPr>
          <w:rFonts w:ascii="Times New Roman" w:hAnsi="Times New Roman"/>
          <w:b/>
          <w:sz w:val="40"/>
          <w:szCs w:val="28"/>
        </w:rPr>
      </w:pPr>
    </w:p>
    <w:p w:rsidR="00E40BC8" w:rsidRDefault="00E40BC8" w:rsidP="00E40BC8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Рабочая программа</w:t>
      </w:r>
    </w:p>
    <w:p w:rsidR="00E40BC8" w:rsidRDefault="00E40BC8" w:rsidP="00E40BC8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по внеурочной деятельности</w:t>
      </w:r>
    </w:p>
    <w:p w:rsidR="00E40BC8" w:rsidRDefault="00E40BC8" w:rsidP="00E40BC8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«Мир логики»</w:t>
      </w:r>
    </w:p>
    <w:p w:rsidR="00E40BC8" w:rsidRDefault="00E40BC8" w:rsidP="00E40BC8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(срок реализации 1 год)</w:t>
      </w:r>
    </w:p>
    <w:p w:rsidR="00E40BC8" w:rsidRDefault="00E40BC8" w:rsidP="00E40BC8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E40BC8" w:rsidRDefault="00E40BC8" w:rsidP="00E40BC8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E40BC8" w:rsidRDefault="00E40BC8" w:rsidP="00E40BC8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E40BC8" w:rsidRDefault="00E40BC8" w:rsidP="00E40BC8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E40BC8" w:rsidRDefault="00E40BC8" w:rsidP="00E40BC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</w:p>
    <w:p w:rsidR="00E40BC8" w:rsidRDefault="00E40BC8" w:rsidP="00E40BC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</w:p>
    <w:p w:rsidR="00E40BC8" w:rsidRDefault="00E40BC8" w:rsidP="00E40BC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3"/>
          <w:sz w:val="26"/>
          <w:szCs w:val="26"/>
        </w:rPr>
      </w:pPr>
    </w:p>
    <w:p w:rsidR="00E40BC8" w:rsidRDefault="00E40BC8" w:rsidP="00E40BC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3"/>
          <w:sz w:val="26"/>
          <w:szCs w:val="26"/>
        </w:rPr>
      </w:pPr>
    </w:p>
    <w:p w:rsidR="00E40BC8" w:rsidRDefault="00E40BC8" w:rsidP="00E40BC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>Разработа</w:t>
      </w:r>
      <w:r w:rsidR="00FD4F2F">
        <w:rPr>
          <w:rFonts w:ascii="Times New Roman" w:hAnsi="Times New Roman"/>
          <w:color w:val="000000"/>
          <w:spacing w:val="3"/>
          <w:sz w:val="26"/>
          <w:szCs w:val="26"/>
        </w:rPr>
        <w:t>ли:</w:t>
      </w:r>
    </w:p>
    <w:p w:rsidR="00E40BC8" w:rsidRDefault="00E40BC8" w:rsidP="00E40BC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                                                  Щерба Д. В</w:t>
      </w:r>
      <w:r w:rsidR="00FD4F2F">
        <w:rPr>
          <w:rFonts w:ascii="Times New Roman" w:hAnsi="Times New Roman"/>
          <w:color w:val="000000"/>
          <w:spacing w:val="3"/>
          <w:sz w:val="26"/>
          <w:szCs w:val="26"/>
        </w:rPr>
        <w:t>.</w:t>
      </w:r>
      <w:r>
        <w:rPr>
          <w:rFonts w:ascii="Times New Roman" w:hAnsi="Times New Roman"/>
          <w:color w:val="000000"/>
          <w:spacing w:val="3"/>
          <w:sz w:val="26"/>
          <w:szCs w:val="26"/>
        </w:rPr>
        <w:t>,</w:t>
      </w:r>
      <w:r w:rsidR="00FD4F2F">
        <w:rPr>
          <w:rFonts w:ascii="Times New Roman" w:hAnsi="Times New Roman"/>
          <w:color w:val="000000"/>
          <w:spacing w:val="3"/>
          <w:sz w:val="26"/>
          <w:szCs w:val="26"/>
        </w:rPr>
        <w:t xml:space="preserve"> Попова Н.С.</w:t>
      </w:r>
    </w:p>
    <w:p w:rsidR="00E40BC8" w:rsidRDefault="00E40BC8" w:rsidP="00E40BC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  <w:t>учител</w:t>
      </w:r>
      <w:r w:rsidR="00FD4F2F">
        <w:rPr>
          <w:rFonts w:ascii="Times New Roman" w:hAnsi="Times New Roman"/>
          <w:color w:val="000000"/>
          <w:spacing w:val="3"/>
          <w:sz w:val="26"/>
          <w:szCs w:val="26"/>
        </w:rPr>
        <w:t>я</w:t>
      </w: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 начальных классов</w:t>
      </w:r>
    </w:p>
    <w:p w:rsidR="00E40BC8" w:rsidRDefault="00E40BC8" w:rsidP="00E40BC8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E40BC8" w:rsidRDefault="00E40BC8" w:rsidP="00E40BC8">
      <w:pPr>
        <w:spacing w:line="240" w:lineRule="auto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E40BC8" w:rsidRDefault="00E40BC8" w:rsidP="00E40BC8">
      <w:pPr>
        <w:spacing w:line="240" w:lineRule="auto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8E4B7E" w:rsidRPr="00E40BC8" w:rsidRDefault="00E40BC8" w:rsidP="00E40BC8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2025 г.</w:t>
      </w:r>
    </w:p>
    <w:p w:rsidR="00A36F4F" w:rsidRDefault="00A36F4F" w:rsidP="00A36F4F">
      <w:pPr>
        <w:pStyle w:val="ad"/>
        <w:ind w:left="284" w:righ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A36F4F" w:rsidRDefault="00A36F4F" w:rsidP="00A36F4F">
      <w:pPr>
        <w:pStyle w:val="ad"/>
        <w:ind w:left="284" w:right="-142"/>
        <w:jc w:val="center"/>
        <w:rPr>
          <w:b/>
          <w:sz w:val="28"/>
          <w:szCs w:val="28"/>
        </w:rPr>
      </w:pPr>
    </w:p>
    <w:p w:rsidR="008E4B7E" w:rsidRPr="008E4B7E" w:rsidRDefault="008E4B7E" w:rsidP="008E4B7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E4B7E">
        <w:rPr>
          <w:rFonts w:ascii="Times New Roman" w:hAnsi="Times New Roman"/>
          <w:bCs/>
          <w:sz w:val="28"/>
          <w:szCs w:val="28"/>
        </w:rPr>
        <w:t>Программа разработана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образования, программы «Мир логики» и основной образовательной программы начального общего образования МБОУ НОШ №1 пос. Эльбан.</w:t>
      </w:r>
    </w:p>
    <w:p w:rsidR="008E4B7E" w:rsidRPr="008E4B7E" w:rsidRDefault="008E4B7E" w:rsidP="008E4B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8E4B7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Цель программы:</w:t>
      </w:r>
      <w:r w:rsidR="00412106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</w:t>
      </w:r>
      <w:r w:rsidRPr="008E4B7E">
        <w:rPr>
          <w:rFonts w:ascii="Times New Roman" w:hAnsi="Times New Roman" w:cs="Times New Roman"/>
          <w:sz w:val="28"/>
          <w:szCs w:val="28"/>
        </w:rPr>
        <w:t>развитие познавательных способностей учащихся на основе системы развивающих занятий.</w:t>
      </w:r>
    </w:p>
    <w:p w:rsidR="008E4B7E" w:rsidRPr="008E4B7E" w:rsidRDefault="008E4B7E" w:rsidP="008E4B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Задачи:</w:t>
      </w:r>
    </w:p>
    <w:p w:rsidR="008E4B7E" w:rsidRPr="008E4B7E" w:rsidRDefault="008E4B7E" w:rsidP="008E4B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развивать мышление в процессе формирования основных приемов мыслительной</w:t>
      </w:r>
      <w:r w:rsidR="00412106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деятельности: анализа, синтеза, сравнения, обобщения, классификации, умение</w:t>
      </w:r>
    </w:p>
    <w:p w:rsidR="008E4B7E" w:rsidRPr="008E4B7E" w:rsidRDefault="008E4B7E" w:rsidP="008E4B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выделять главное, доказывать и опровергать, делать несложные выводы;</w:t>
      </w:r>
    </w:p>
    <w:p w:rsidR="008E4B7E" w:rsidRPr="008E4B7E" w:rsidRDefault="008E4B7E" w:rsidP="008E4B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развивать психические познавательные процессы: различных видов памяти,</w:t>
      </w:r>
    </w:p>
    <w:p w:rsidR="008E4B7E" w:rsidRPr="008E4B7E" w:rsidRDefault="008E4B7E" w:rsidP="008E4B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внимания, зрительного восприятия, воображения;</w:t>
      </w:r>
    </w:p>
    <w:p w:rsidR="008E4B7E" w:rsidRPr="008E4B7E" w:rsidRDefault="008E4B7E" w:rsidP="008E4B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развивать языковую культуру и формирование речевых умений: четко и ясно</w:t>
      </w:r>
    </w:p>
    <w:p w:rsidR="008E4B7E" w:rsidRPr="008E4B7E" w:rsidRDefault="008E4B7E" w:rsidP="008E4B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излагать свои мысли, давать определения понятиям, строить умозаключения,</w:t>
      </w:r>
    </w:p>
    <w:p w:rsidR="008E4B7E" w:rsidRPr="008E4B7E" w:rsidRDefault="008E4B7E" w:rsidP="008E4B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аргументировано доказывать свою точку зрения;</w:t>
      </w:r>
    </w:p>
    <w:p w:rsidR="008E4B7E" w:rsidRPr="008E4B7E" w:rsidRDefault="008E4B7E" w:rsidP="008E4B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формировать навыки творческого мышления и развитие умения решать</w:t>
      </w:r>
    </w:p>
    <w:p w:rsidR="008E4B7E" w:rsidRPr="008E4B7E" w:rsidRDefault="008E4B7E" w:rsidP="008E4B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нестандартные задачи;</w:t>
      </w:r>
    </w:p>
    <w:p w:rsidR="008E4B7E" w:rsidRPr="008E4B7E" w:rsidRDefault="008E4B7E" w:rsidP="008E4B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развивать познавательную активность и самостоятельную мыслительную</w:t>
      </w:r>
    </w:p>
    <w:p w:rsidR="008E4B7E" w:rsidRPr="008E4B7E" w:rsidRDefault="008E4B7E" w:rsidP="008E4B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деятельность учащихся;</w:t>
      </w:r>
    </w:p>
    <w:p w:rsidR="008E4B7E" w:rsidRPr="008E4B7E" w:rsidRDefault="008E4B7E" w:rsidP="008E4B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формировать и развивать коммуникативные умения: умение общаться и</w:t>
      </w:r>
    </w:p>
    <w:p w:rsidR="008E4B7E" w:rsidRPr="008E4B7E" w:rsidRDefault="008E4B7E" w:rsidP="008E4B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взаимодействовать в коллективе, работать в парах, группах, уважать мнение</w:t>
      </w:r>
    </w:p>
    <w:p w:rsidR="008E4B7E" w:rsidRPr="008E4B7E" w:rsidRDefault="008E4B7E" w:rsidP="008E4B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других, объективно оценивать свою работу и деятельность одноклассников;</w:t>
      </w:r>
    </w:p>
    <w:p w:rsidR="008E4B7E" w:rsidRPr="008E4B7E" w:rsidRDefault="008E4B7E" w:rsidP="008E4B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формирование навыков применения полученных знаний и умений в процессе</w:t>
      </w:r>
    </w:p>
    <w:p w:rsidR="008E4B7E" w:rsidRPr="008E4B7E" w:rsidRDefault="008E4B7E" w:rsidP="008E4B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изучения школьных дисциплин и в практической деятельности.</w:t>
      </w:r>
    </w:p>
    <w:p w:rsidR="008E4B7E" w:rsidRDefault="008E4B7E" w:rsidP="008E4B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212121"/>
          <w:sz w:val="26"/>
          <w:szCs w:val="26"/>
          <w:lang w:eastAsia="ru-RU"/>
        </w:rPr>
      </w:pPr>
    </w:p>
    <w:p w:rsidR="008E4B7E" w:rsidRDefault="008E4B7E" w:rsidP="008E4B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  <w:r w:rsidRPr="008E4B7E">
        <w:rPr>
          <w:rFonts w:ascii="Times New Roman" w:eastAsia="Times New Roman" w:hAnsi="Times New Roman" w:cs="Times New Roman"/>
          <w:b/>
          <w:color w:val="212121"/>
          <w:sz w:val="26"/>
          <w:szCs w:val="26"/>
          <w:lang w:eastAsia="ru-RU"/>
        </w:rPr>
        <w:t>Направление</w:t>
      </w:r>
      <w:r w:rsidRPr="008E4B7E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: общеинтеллектуальное</w:t>
      </w:r>
    </w:p>
    <w:p w:rsidR="008E4B7E" w:rsidRDefault="008E4B7E" w:rsidP="008E4B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8E4B7E" w:rsidRPr="008E4B7E" w:rsidRDefault="008E4B7E" w:rsidP="008E4B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8E4B7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Планируемые результаты</w:t>
      </w:r>
    </w:p>
    <w:p w:rsidR="008E4B7E" w:rsidRPr="008E4B7E" w:rsidRDefault="008E4B7E" w:rsidP="008E4B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2C575A" w:rsidRDefault="008E4B7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E4B7E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8E4B7E" w:rsidRPr="00D467CC" w:rsidRDefault="008E4B7E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lastRenderedPageBreak/>
        <w:t xml:space="preserve">- принимать позицию учащегося; </w:t>
      </w:r>
    </w:p>
    <w:p w:rsidR="00D467CC" w:rsidRPr="00D467CC" w:rsidRDefault="008E4B7E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 xml:space="preserve">- положительно относиться к школьным занятиям, к школьной дисциплине; </w:t>
      </w:r>
    </w:p>
    <w:p w:rsidR="00D467CC" w:rsidRPr="00D467CC" w:rsidRDefault="008E4B7E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 xml:space="preserve">- стремиться к получению новых знаний; </w:t>
      </w:r>
    </w:p>
    <w:p w:rsidR="00D467CC" w:rsidRPr="00D467CC" w:rsidRDefault="008E4B7E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 xml:space="preserve">- проявлять активность в совместной учебной деятельности; </w:t>
      </w:r>
    </w:p>
    <w:p w:rsidR="008E4B7E" w:rsidRDefault="008E4B7E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подчинять свои желания сознательно поставленным целям.</w:t>
      </w:r>
    </w:p>
    <w:p w:rsidR="00D467CC" w:rsidRDefault="00D467CC" w:rsidP="00D467C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D467CC">
        <w:rPr>
          <w:rFonts w:ascii="Times New Roman" w:hAnsi="Times New Roman" w:cs="Times New Roman"/>
          <w:b/>
          <w:bCs/>
          <w:sz w:val="28"/>
          <w:szCs w:val="28"/>
        </w:rPr>
        <w:t>Метапредметные 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 xml:space="preserve">- принимать практическую учебную задачу, сформулированную в </w:t>
      </w:r>
      <w:proofErr w:type="gramStart"/>
      <w:r w:rsidRPr="00D467CC">
        <w:rPr>
          <w:rFonts w:ascii="Times New Roman" w:hAnsi="Times New Roman" w:cs="Times New Roman"/>
          <w:sz w:val="28"/>
          <w:szCs w:val="28"/>
        </w:rPr>
        <w:t>совместной</w:t>
      </w:r>
      <w:proofErr w:type="gramEnd"/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удерживать цель;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анализировать степень выполнения учебной задачи;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определить границы умения и неумения.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оценить свою работу по заданным критериям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работать по плану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исправлять ошибки в своей работе, в чужой работе, сравнивая с образцом.</w:t>
      </w:r>
      <w:r w:rsidRPr="00D467CC">
        <w:rPr>
          <w:rFonts w:ascii="Times New Roman" w:hAnsi="Times New Roman" w:cs="Times New Roman"/>
          <w:sz w:val="28"/>
          <w:szCs w:val="28"/>
        </w:rPr>
        <w:cr/>
      </w:r>
      <w:r w:rsidRPr="00D467CC">
        <w:rPr>
          <w:rFonts w:ascii="Times New Roman" w:hAnsi="Times New Roman" w:cs="Times New Roman"/>
          <w:b/>
          <w:bCs/>
          <w:sz w:val="28"/>
          <w:szCs w:val="28"/>
        </w:rPr>
        <w:t>Познавательные универсальные учебные действия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уметь замечать проблему, формулировать её в совместной деятельности.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сравнивать объекты по критериям, выделять существенные и несущественные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признаки, устанавливать причинно – следственные связи между явлениями,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классифицировать объекты;</w:t>
      </w:r>
    </w:p>
    <w:p w:rsid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выдвигать гипотезы и их обосновывать.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D467CC">
        <w:rPr>
          <w:rFonts w:ascii="Times New Roman" w:hAnsi="Times New Roman" w:cs="Times New Roman"/>
          <w:b/>
          <w:bCs/>
          <w:sz w:val="28"/>
          <w:szCs w:val="28"/>
        </w:rPr>
        <w:t>Коммуникативные универсальные учебные действия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 xml:space="preserve">- понимать и принимать различные позиции и </w:t>
      </w:r>
      <w:proofErr w:type="gramStart"/>
      <w:r w:rsidRPr="00D467CC">
        <w:rPr>
          <w:rFonts w:ascii="Times New Roman" w:hAnsi="Times New Roman" w:cs="Times New Roman"/>
          <w:sz w:val="28"/>
          <w:szCs w:val="28"/>
        </w:rPr>
        <w:t>точки</w:t>
      </w:r>
      <w:proofErr w:type="gramEnd"/>
      <w:r w:rsidRPr="00D467CC">
        <w:rPr>
          <w:rFonts w:ascii="Times New Roman" w:hAnsi="Times New Roman" w:cs="Times New Roman"/>
          <w:sz w:val="28"/>
          <w:szCs w:val="28"/>
        </w:rPr>
        <w:t xml:space="preserve"> зрения на </w:t>
      </w:r>
      <w:proofErr w:type="gramStart"/>
      <w:r w:rsidRPr="00D467CC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D467CC">
        <w:rPr>
          <w:rFonts w:ascii="Times New Roman" w:hAnsi="Times New Roman" w:cs="Times New Roman"/>
          <w:sz w:val="28"/>
          <w:szCs w:val="28"/>
        </w:rPr>
        <w:t>- либо предмет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или вопрос, ориентироваться на позиции других людей, отличать от своей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собственной;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слушать и слышать учителя и другого ученика, понимать инструкцию;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взаимодействовать под руководством учителя;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участвовать в коллективном создании замысла;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договариваться, находить общее решение по поводу конкретной операции.</w:t>
      </w:r>
      <w:r w:rsidRPr="00D467CC">
        <w:rPr>
          <w:rFonts w:ascii="Times New Roman" w:hAnsi="Times New Roman" w:cs="Times New Roman"/>
          <w:sz w:val="28"/>
          <w:szCs w:val="28"/>
        </w:rPr>
        <w:cr/>
      </w:r>
      <w:r w:rsidRPr="00D467CC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-логически рассуждать, пользуясь приёмами анализа, сравнения, обобщения,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классификации, систематизации;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увеличить скорость и гибкость мышления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выделять существенные признаки и закономерности предметов;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сравнивать предметы, понятия;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обобщать и классифицировать понятия, предметы, явления;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определять отношения между понятиями или связи между явлениями и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lastRenderedPageBreak/>
        <w:t>понятиями;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концентрировать, переключать своё внимание;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развивать свою память;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улучшить уровень пространственной сообразительности, зрительно-моторной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координации;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уметь копировать, различать цвета, уметь анализировать и удерживать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зрительный образ;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самостоятельно выполнить задания;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осуществлять самоконтроль, оценивать себя, искать и исправлять свои ошибки;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решать логические задачи на развитие аналитических способностей и</w:t>
      </w:r>
    </w:p>
    <w:p w:rsidR="00D467CC" w:rsidRP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способностей рассуждать;</w:t>
      </w:r>
    </w:p>
    <w:p w:rsidR="00D467CC" w:rsidRDefault="00D467CC" w:rsidP="00D467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7CC">
        <w:rPr>
          <w:rFonts w:ascii="Times New Roman" w:hAnsi="Times New Roman" w:cs="Times New Roman"/>
          <w:sz w:val="28"/>
          <w:szCs w:val="28"/>
        </w:rPr>
        <w:t>- находить несколько способов решения задач; работать в группе.</w:t>
      </w:r>
      <w:r w:rsidRPr="00D467CC">
        <w:rPr>
          <w:rFonts w:ascii="Times New Roman" w:hAnsi="Times New Roman" w:cs="Times New Roman"/>
          <w:sz w:val="28"/>
          <w:szCs w:val="28"/>
        </w:rPr>
        <w:cr/>
      </w:r>
    </w:p>
    <w:p w:rsidR="00D467CC" w:rsidRDefault="00D467CC" w:rsidP="00D467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D467CC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Содержание программы</w:t>
      </w:r>
    </w:p>
    <w:p w:rsidR="00D467CC" w:rsidRPr="00D467CC" w:rsidRDefault="00D467CC" w:rsidP="00D467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Учимся выделять признаки (7 ч)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1.1. Знакомство с курсом «Мир логики»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«Путаница», беседа «Что и зачем?», представление нового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учебного предмета, контрольная работа.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1.2. Признаки объекта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«Запрещённое движение», беседа о</w:t>
      </w:r>
      <w:r w:rsidR="0086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сравнении, игра «Передай апельсин», беседа о выделении признаков, задание на смекалку.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1.3. Различия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«Повтори — отличись», беседа о различиях, работа в группах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«Обучающий альбом», упражнение «Чем отличаются?»,</w:t>
      </w:r>
      <w:r w:rsidR="009B42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игра-дискуссия «Чем страус от</w:t>
      </w: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личается от человека?», упражнение «Что изменилось? 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1.4. Сходство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«Руки-ноги», упражнение «Найти общее», работа в группах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«Чем </w:t>
      </w:r>
      <w:proofErr w:type="gram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похожи</w:t>
      </w:r>
      <w:proofErr w:type="gramEnd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?», упражнение «Проверь себя».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1.5. Существенные признаки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«Птица, рыба», беседа о существенных признаках, упражнение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«Выделение существенных признаков», работа в группах «Почему они вместе?».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1.6. Характерные признаки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Игра-театрализация «Изобрази дерево», беседа о характерных признаках, работа </w:t>
      </w:r>
      <w:proofErr w:type="gram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группах</w:t>
      </w:r>
      <w:proofErr w:type="gramEnd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«Как сравнить?», беседа о «не измеряемых» признаках, задача-шутка.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1.7. Упорядочение признаков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«Буква, цифра», беседа об упорядочении, работа в группах «Как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упорядочить?», упражнение «Кто больше?», задание на смекалку.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2.   Учимся сравнивать (2 ч.)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2.1. Правила сравнения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Игры на внимание «Эстафеты», упражнение на сравнение игр, работа в парах «Где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ошибка?», работа в группах «Сравнение объектов»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2.2. Значение сравнения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Игры на внимание «Хор», «Разминка», беседа о значении сравнения, упражнения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выбор объекта, работа в группах «Сравниваем «по правилам», упражнение «Проверь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себя».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3.  Учимся классифицировать (3 ч)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3.1. Понятие о классах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«Мальчик, девочка, цветок», упражнение «Четвёртый лишний»,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беседа о понятии «класс», упражнение «Четыре липших», работа в группах «Исключи и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объясни», игра «Выбывание слов», задание на смекалку.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3.2. Правила классификации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«Руки вверх — руки в стороны», беседа о правилах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классификации, работа в группах «Раздели и назови», упражнение «Где классы, где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части?», задание на смекалку.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3.3. Вопросы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«Да и нет», обсуждение «Что мы знаем и не знаем», беседа о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классификации вопросов, работа с текстом, упражнение «Вопросы корректные и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некорректные», игра «</w:t>
      </w:r>
      <w:proofErr w:type="spell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Да-нет</w:t>
      </w:r>
      <w:proofErr w:type="spellEnd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4. Учимся находить закономерности (4 ч)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4.1. Алгоритм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«Плавает — летает», упражнение «Проверь себя», беседа «Что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такое алгоритм?», работа в парах «Графический диктант», работа в группах «Составляем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план», составление инструкции «Как открыть дверь?», задания-шутки.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4.2. Закономерности в числах и фигурах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Игра на внимание «Посчитай — не ошибись», упражнение на поиск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закономерности числового ряда, упражнение «Проверь себя», работа в группах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«Продолжи ряд», упражнение на нахождение закономерности в серии фигур, задание </w:t>
      </w:r>
      <w:proofErr w:type="gram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смекалку.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4.3. Закономерности в буквах и словах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«Цепочка», упражнение «Алфавит», работа в группах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«Продолжи ряд», упражнение «Проверь себя», задание на смекалку, игра «</w:t>
      </w:r>
      <w:proofErr w:type="spell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Да-нет</w:t>
      </w:r>
      <w:proofErr w:type="spellEnd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4.4. Логические задачи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Игра на внимание «Отвечай — не торопись!», решение логических задач </w:t>
      </w:r>
      <w:proofErr w:type="spell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ца</w:t>
      </w:r>
      <w:proofErr w:type="spellEnd"/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упорядочение, решение логических задач: родственнее отношения, решение логических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задач на нахождение соответствия, работа в группах «Решение задач», решение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логических задач про лжецов.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5. Учимся выделять вид отношения между понятиями (6 ч)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5.1. Причина и следствие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«День, ночь», беседа о причине и следствии, упражнение «Найди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пару», работа в группах «Почему и что потом?», упражнение «Как найти причину?»,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задачи-шутки.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5.2. Причинно-следственные цепочки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«Рассказчик», упражнение по составлению причинно-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следственных цепочек, работа в группах «Сочинители», игра «Обмен причинами».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5.3. Противоположные отношения между понятиями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«Наоборот», упражнение на выделение противоположных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признаков, упражнение «Проверь себя», работа в группах «Точка зрения», упражнение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«Подбери антоним», задание на смекалку.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5.4. Отношения «род — вид» между понятиями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«Реки, города»; беседа о значении слов «род », « вид », « элемент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»; упражнение « Проверь</w:t>
      </w:r>
      <w:r w:rsidR="009B42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себя », работа в группах «Найди ошибку», игра «</w:t>
      </w:r>
      <w:proofErr w:type="spell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Да-нет</w:t>
      </w:r>
      <w:proofErr w:type="spellEnd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5.5. Упорядочение по родовидовым отношениям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«Род — вид», беседа об объёмах понятия, упражнение «Проверь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себя», упражнение «Разложи по порядку», работа в группах «Составляем схемы», задачи-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шутки.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5.6. Виды отношений между понятиями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Игра на внимание «Понятно — непонятно», беседа о видах отношений </w:t>
      </w:r>
      <w:proofErr w:type="gram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между</w:t>
      </w:r>
      <w:proofErr w:type="gramEnd"/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понятиями, упражнение «Группировка», работа в группах «Кто больше?», упражнение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«Проверь себя».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6. Учимся давать определения (2 ч)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6.1. Определения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«</w:t>
      </w:r>
      <w:proofErr w:type="spell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Да-нет</w:t>
      </w:r>
      <w:proofErr w:type="spellEnd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», игра-дискуссия «Что такое книга?», беседа о способах объяснения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значения слов, беседа о значении определений, упражнение «Правила построения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определений».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6.2. Анализ ошибок в построении определений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«Правильно — неправильно», беседа об ошибках в построении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определений, работа в группах «Исправляем ошибки», упражнение «Почему так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говорят?».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7. Учимся делать умозаключения (3 ч)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7.1. Умозаключения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«Съедобное*— несъедобное», беседа о суждениях и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умозаключениях</w:t>
      </w:r>
      <w:proofErr w:type="gramEnd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упражнение «Проверь себя», работа в парах «Восстанавливаем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суждения», работа в группах «Как мы делаем выводы».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7.2. Анализ ошибок в построении у по заключений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«Рыцари и лжецы », упражнение * Сравнение умозаключений»,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работа в группах «Ищем «ловушки», упражнение «Следовательно», практическая работа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«Умозаключения», упражнение «Доказательство».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7.3. Язык и логика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«Числа и слова», упражнение «Перестановки», упражнение «Кто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кого?», упражнение «Двойной смысл», упражнение «Проверь себя».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8. Учимся использовать аналогии (3 ч)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8.1. Придумывание по аналогии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ни внимание «Сказочный герой», упражнение «Сказка-калька», упражнение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«Продолжи стихотворение», работа в группах «Сочинение загадок», придумывание </w:t>
      </w:r>
      <w:proofErr w:type="gram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просов</w:t>
      </w:r>
      <w:proofErr w:type="spellEnd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 смекалку.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8.2. Использование аналогии в обучении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«Повторяй за мной», упражнение «</w:t>
      </w:r>
      <w:proofErr w:type="spell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Подражайка</w:t>
      </w:r>
      <w:proofErr w:type="spellEnd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», упражнение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«От двух до пяти», беседа об использовании аналогии в обучении, упражнение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«Аналог и </w:t>
      </w:r>
      <w:proofErr w:type="spellStart"/>
      <w:proofErr w:type="gram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proofErr w:type="gramEnd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» , упражнение «Проверь себя», работа в группах «Шести </w:t>
      </w:r>
      <w:proofErr w:type="spell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клеточныелогиконы</w:t>
      </w:r>
      <w:proofErr w:type="spellEnd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8.3. Продолженная аналогия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«Пальцы», игра «</w:t>
      </w:r>
      <w:proofErr w:type="spell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Да-нет</w:t>
      </w:r>
      <w:proofErr w:type="spellEnd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», решение задач, упражнение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«Секретный язык», беседа о суевериях.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9. Учимся рассуждать (2 ч)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9.1. Рассуждения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«Перестановки», работа в группах «Решаем и объясняем»,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упражнение «Рассуждения», решение задач «с противоречиями», решение детективных задач.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9.2. Анализ ошибок в построении рассуждений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на внимание «Повтори — не ошибись», решение логических задач,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ознакомление с софизмами, работа в группах «Поиск вариантов».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9.3. Юмор и логика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Игра «</w:t>
      </w:r>
      <w:proofErr w:type="spellStart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Несмеяна</w:t>
      </w:r>
      <w:proofErr w:type="spellEnd"/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 итоговая контрольная работа, беседа об остроумии, Упражнение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«Придумай окончание».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10. Подведение итогов обучения (1ч)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10.1. Обобщающее занятие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Презентация творческих работ. Анализ итоговой контрольной работы.</w:t>
      </w:r>
    </w:p>
    <w:p w:rsidR="00D467CC" w:rsidRPr="00D467CC" w:rsidRDefault="00D467CC" w:rsidP="00D467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467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Анкетирование.</w:t>
      </w:r>
    </w:p>
    <w:p w:rsidR="00D467CC" w:rsidRPr="00D467CC" w:rsidRDefault="00D467CC" w:rsidP="00D467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467CC" w:rsidRPr="00D467CC" w:rsidRDefault="00D467CC" w:rsidP="00D467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67CC" w:rsidRDefault="00D467CC" w:rsidP="00D467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67CC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p w:rsidR="0079115C" w:rsidRDefault="0079115C" w:rsidP="00D467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Ind w:w="-1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7"/>
        <w:gridCol w:w="8452"/>
        <w:gridCol w:w="977"/>
      </w:tblGrid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F341E3" w:rsidRDefault="00E40BC8" w:rsidP="00FB726C">
            <w:pPr>
              <w:pStyle w:val="ad"/>
              <w:ind w:right="-142"/>
              <w:jc w:val="center"/>
              <w:rPr>
                <w:b/>
                <w:sz w:val="28"/>
                <w:szCs w:val="28"/>
              </w:rPr>
            </w:pPr>
            <w:r w:rsidRPr="00F341E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8452" w:type="dxa"/>
          </w:tcPr>
          <w:p w:rsidR="00E40BC8" w:rsidRPr="00F341E3" w:rsidRDefault="00E40BC8" w:rsidP="00FB726C">
            <w:pPr>
              <w:pStyle w:val="ad"/>
              <w:ind w:right="-142"/>
              <w:jc w:val="center"/>
              <w:rPr>
                <w:b/>
                <w:sz w:val="28"/>
                <w:szCs w:val="28"/>
              </w:rPr>
            </w:pPr>
            <w:r w:rsidRPr="00F341E3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977" w:type="dxa"/>
          </w:tcPr>
          <w:p w:rsidR="00E40BC8" w:rsidRPr="00F341E3" w:rsidRDefault="00E40BC8" w:rsidP="00FB726C">
            <w:pPr>
              <w:pStyle w:val="ad"/>
              <w:ind w:right="-142"/>
              <w:jc w:val="center"/>
              <w:rPr>
                <w:b/>
                <w:sz w:val="28"/>
                <w:szCs w:val="28"/>
              </w:rPr>
            </w:pPr>
            <w:r w:rsidRPr="00F341E3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1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Fonts w:ascii="Times New Roman" w:hAnsi="Times New Roman" w:cs="Times New Roman"/>
                <w:color w:val="262626"/>
                <w:spacing w:val="0"/>
                <w:sz w:val="28"/>
                <w:szCs w:val="28"/>
                <w:lang w:eastAsia="ru-RU"/>
              </w:rPr>
            </w:pPr>
            <w:r w:rsidRPr="00D42D0A">
              <w:rPr>
                <w:rStyle w:val="1137"/>
                <w:sz w:val="28"/>
                <w:szCs w:val="28"/>
                <w:lang w:eastAsia="ru-RU"/>
              </w:rPr>
              <w:t>Знакомство</w:t>
            </w:r>
            <w:r>
              <w:rPr>
                <w:rStyle w:val="1137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37"/>
                <w:sz w:val="28"/>
                <w:szCs w:val="28"/>
                <w:lang w:eastAsia="ru-RU"/>
              </w:rPr>
              <w:t>с курсом</w:t>
            </w:r>
            <w:r w:rsidRPr="00D42D0A">
              <w:rPr>
                <w:rStyle w:val="1135"/>
                <w:sz w:val="28"/>
                <w:szCs w:val="28"/>
                <w:lang w:eastAsia="ru-RU"/>
              </w:rPr>
              <w:br/>
              <w:t>«</w:t>
            </w:r>
            <w:r w:rsidRPr="00D42D0A">
              <w:rPr>
                <w:rStyle w:val="1137"/>
                <w:sz w:val="28"/>
                <w:szCs w:val="28"/>
                <w:lang w:eastAsia="ru-RU"/>
              </w:rPr>
              <w:t>Мир</w:t>
            </w:r>
            <w:r>
              <w:rPr>
                <w:rStyle w:val="1137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37"/>
                <w:sz w:val="28"/>
                <w:szCs w:val="28"/>
                <w:lang w:eastAsia="ru-RU"/>
              </w:rPr>
              <w:t>логики»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trHeight w:val="345"/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2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Fonts w:ascii="Times New Roman" w:hAnsi="Times New Roman" w:cs="Times New Roman"/>
                <w:color w:val="262626"/>
                <w:spacing w:val="0"/>
                <w:sz w:val="28"/>
                <w:szCs w:val="28"/>
                <w:lang w:eastAsia="ru-RU"/>
              </w:rPr>
            </w:pPr>
            <w:r w:rsidRPr="00D42D0A">
              <w:rPr>
                <w:rStyle w:val="1137"/>
                <w:sz w:val="28"/>
                <w:szCs w:val="28"/>
                <w:lang w:eastAsia="ru-RU"/>
              </w:rPr>
              <w:t>Признаки</w:t>
            </w:r>
            <w:r>
              <w:rPr>
                <w:rStyle w:val="1137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37"/>
                <w:sz w:val="28"/>
                <w:szCs w:val="28"/>
                <w:lang w:eastAsia="ru-RU"/>
              </w:rPr>
              <w:t>объекта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trHeight w:val="195"/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3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Fonts w:ascii="Times New Roman" w:hAnsi="Times New Roman" w:cs="Times New Roman"/>
                <w:color w:val="262626"/>
                <w:spacing w:val="0"/>
                <w:sz w:val="28"/>
                <w:szCs w:val="28"/>
                <w:lang w:eastAsia="ru-RU"/>
              </w:rPr>
            </w:pPr>
            <w:r w:rsidRPr="00D42D0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Различия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4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Fonts w:ascii="Times New Roman" w:hAnsi="Times New Roman" w:cs="Times New Roman"/>
                <w:color w:val="262626"/>
                <w:spacing w:val="0"/>
                <w:sz w:val="28"/>
                <w:szCs w:val="28"/>
                <w:lang w:eastAsia="ru-RU"/>
              </w:rPr>
            </w:pPr>
            <w:r w:rsidRPr="00D42D0A">
              <w:rPr>
                <w:rStyle w:val="1137"/>
                <w:sz w:val="28"/>
                <w:szCs w:val="28"/>
                <w:lang w:eastAsia="ru-RU"/>
              </w:rPr>
              <w:t>Сходство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5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Fonts w:ascii="Times New Roman" w:hAnsi="Times New Roman" w:cs="Times New Roman"/>
                <w:color w:val="262626"/>
                <w:spacing w:val="0"/>
                <w:sz w:val="28"/>
                <w:szCs w:val="28"/>
                <w:lang w:eastAsia="ru-RU"/>
              </w:rPr>
            </w:pPr>
            <w:r w:rsidRPr="00D42D0A">
              <w:rPr>
                <w:rStyle w:val="1137"/>
                <w:sz w:val="28"/>
                <w:szCs w:val="28"/>
                <w:lang w:eastAsia="ru-RU"/>
              </w:rPr>
              <w:t>Существенные признаки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6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37"/>
                <w:sz w:val="28"/>
                <w:szCs w:val="28"/>
                <w:lang w:eastAsia="ru-RU"/>
              </w:rPr>
              <w:t>Характерные признаки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7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37"/>
                <w:sz w:val="28"/>
                <w:szCs w:val="28"/>
                <w:lang w:eastAsia="ru-RU"/>
              </w:rPr>
              <w:t>Упорядочение признаков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8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37"/>
                <w:sz w:val="28"/>
                <w:szCs w:val="28"/>
                <w:lang w:eastAsia="ru-RU"/>
              </w:rPr>
              <w:t>Правила</w:t>
            </w:r>
            <w:r>
              <w:rPr>
                <w:rStyle w:val="1137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37"/>
                <w:sz w:val="28"/>
                <w:szCs w:val="28"/>
                <w:lang w:eastAsia="ru-RU"/>
              </w:rPr>
              <w:t>сравнения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9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37"/>
                <w:sz w:val="28"/>
                <w:szCs w:val="28"/>
                <w:lang w:eastAsia="ru-RU"/>
              </w:rPr>
              <w:t>Значение</w:t>
            </w:r>
            <w:r>
              <w:rPr>
                <w:rStyle w:val="1137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37"/>
                <w:sz w:val="28"/>
                <w:szCs w:val="28"/>
                <w:lang w:eastAsia="ru-RU"/>
              </w:rPr>
              <w:t>сравнения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37"/>
                <w:sz w:val="28"/>
                <w:szCs w:val="28"/>
                <w:lang w:eastAsia="ru-RU"/>
              </w:rPr>
              <w:t>Понятие о</w:t>
            </w:r>
            <w:r>
              <w:rPr>
                <w:rStyle w:val="1137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37"/>
                <w:sz w:val="28"/>
                <w:szCs w:val="28"/>
                <w:lang w:eastAsia="ru-RU"/>
              </w:rPr>
              <w:t>классах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11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28"/>
                <w:sz w:val="28"/>
                <w:szCs w:val="28"/>
                <w:lang w:eastAsia="ru-RU"/>
              </w:rPr>
              <w:t>Правила</w:t>
            </w:r>
            <w:r w:rsidRPr="00D42D0A">
              <w:rPr>
                <w:rStyle w:val="1127"/>
                <w:sz w:val="28"/>
                <w:szCs w:val="28"/>
                <w:lang w:eastAsia="ru-RU"/>
              </w:rPr>
              <w:t xml:space="preserve"> классифи</w:t>
            </w:r>
            <w:r w:rsidRPr="00D42D0A">
              <w:rPr>
                <w:rStyle w:val="1128"/>
                <w:sz w:val="28"/>
                <w:szCs w:val="28"/>
                <w:lang w:eastAsia="ru-RU"/>
              </w:rPr>
              <w:t>кации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12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28"/>
                <w:sz w:val="28"/>
                <w:szCs w:val="28"/>
                <w:lang w:eastAsia="ru-RU"/>
              </w:rPr>
              <w:t>Вопросы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13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28"/>
                <w:sz w:val="28"/>
                <w:szCs w:val="28"/>
                <w:lang w:eastAsia="ru-RU"/>
              </w:rPr>
              <w:t>Алгоритм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14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28"/>
                <w:sz w:val="28"/>
                <w:szCs w:val="28"/>
                <w:lang w:eastAsia="ru-RU"/>
              </w:rPr>
              <w:t>Закономерности в числах и фигурах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15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28"/>
                <w:sz w:val="28"/>
                <w:szCs w:val="28"/>
                <w:lang w:eastAsia="ru-RU"/>
              </w:rPr>
              <w:t>Закономерност</w:t>
            </w:r>
            <w:r>
              <w:rPr>
                <w:rStyle w:val="1128"/>
                <w:sz w:val="28"/>
                <w:szCs w:val="28"/>
                <w:lang w:eastAsia="ru-RU"/>
              </w:rPr>
              <w:t xml:space="preserve">и </w:t>
            </w:r>
            <w:r w:rsidRPr="00D42D0A">
              <w:rPr>
                <w:rStyle w:val="1128"/>
                <w:sz w:val="28"/>
                <w:szCs w:val="28"/>
                <w:lang w:eastAsia="ru-RU"/>
              </w:rPr>
              <w:t xml:space="preserve"> в буквах и словах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28"/>
                <w:sz w:val="28"/>
                <w:szCs w:val="28"/>
                <w:lang w:eastAsia="ru-RU"/>
              </w:rPr>
              <w:t>Логические</w:t>
            </w:r>
            <w:r>
              <w:rPr>
                <w:rStyle w:val="1128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28"/>
                <w:sz w:val="28"/>
                <w:szCs w:val="28"/>
                <w:lang w:eastAsia="ru-RU"/>
              </w:rPr>
              <w:t>задачи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28"/>
                <w:sz w:val="28"/>
                <w:szCs w:val="28"/>
                <w:lang w:eastAsia="ru-RU"/>
              </w:rPr>
              <w:t>Причина</w:t>
            </w:r>
            <w:r>
              <w:rPr>
                <w:rStyle w:val="1128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28"/>
                <w:sz w:val="28"/>
                <w:szCs w:val="28"/>
                <w:lang w:eastAsia="ru-RU"/>
              </w:rPr>
              <w:t>и</w:t>
            </w:r>
            <w:r>
              <w:rPr>
                <w:rStyle w:val="1128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28"/>
                <w:sz w:val="28"/>
                <w:szCs w:val="28"/>
                <w:lang w:eastAsia="ru-RU"/>
              </w:rPr>
              <w:t>следствие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28"/>
                <w:sz w:val="28"/>
                <w:szCs w:val="28"/>
                <w:lang w:eastAsia="ru-RU"/>
              </w:rPr>
              <w:t>Причинно-следственные цепочки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11"/>
              <w:shd w:val="clear" w:color="auto" w:fill="auto"/>
              <w:spacing w:line="240" w:lineRule="auto"/>
              <w:ind w:left="80"/>
              <w:rPr>
                <w:rStyle w:val="1137"/>
                <w:color w:val="auto"/>
                <w:sz w:val="28"/>
                <w:szCs w:val="28"/>
                <w:lang w:eastAsia="ru-RU"/>
              </w:rPr>
            </w:pPr>
            <w:r w:rsidRPr="00D42D0A">
              <w:rPr>
                <w:rStyle w:val="1118"/>
                <w:sz w:val="28"/>
                <w:szCs w:val="28"/>
                <w:lang w:eastAsia="ru-RU"/>
              </w:rPr>
              <w:t>Противоположные</w:t>
            </w:r>
            <w:r w:rsidRPr="00D42D0A">
              <w:rPr>
                <w:rStyle w:val="1117"/>
                <w:sz w:val="28"/>
                <w:szCs w:val="28"/>
                <w:lang w:eastAsia="ru-RU"/>
              </w:rPr>
              <w:br/>
            </w:r>
            <w:r w:rsidRPr="00D42D0A">
              <w:rPr>
                <w:rStyle w:val="1118"/>
                <w:sz w:val="28"/>
                <w:szCs w:val="28"/>
                <w:lang w:eastAsia="ru-RU"/>
              </w:rPr>
              <w:t>отношения</w:t>
            </w:r>
            <w:r>
              <w:rPr>
                <w:rStyle w:val="1118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18"/>
                <w:sz w:val="28"/>
                <w:szCs w:val="28"/>
                <w:lang w:eastAsia="ru-RU"/>
              </w:rPr>
              <w:t>между понятиями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18"/>
                <w:sz w:val="28"/>
                <w:szCs w:val="28"/>
                <w:lang w:eastAsia="ru-RU"/>
              </w:rPr>
              <w:t xml:space="preserve">Отношения «род </w:t>
            </w:r>
            <w:proofErr w:type="gramStart"/>
            <w:r w:rsidRPr="00D42D0A">
              <w:rPr>
                <w:rStyle w:val="1118"/>
                <w:sz w:val="28"/>
                <w:szCs w:val="28"/>
                <w:lang w:eastAsia="ru-RU"/>
              </w:rPr>
              <w:t>–в</w:t>
            </w:r>
            <w:proofErr w:type="gramEnd"/>
            <w:r w:rsidRPr="00D42D0A">
              <w:rPr>
                <w:rStyle w:val="1118"/>
                <w:sz w:val="28"/>
                <w:szCs w:val="28"/>
                <w:lang w:eastAsia="ru-RU"/>
              </w:rPr>
              <w:t>ид» между</w:t>
            </w:r>
            <w:r>
              <w:rPr>
                <w:rStyle w:val="1118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18"/>
                <w:sz w:val="28"/>
                <w:szCs w:val="28"/>
                <w:lang w:eastAsia="ru-RU"/>
              </w:rPr>
              <w:t>понятиями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13"/>
                <w:sz w:val="28"/>
                <w:szCs w:val="28"/>
                <w:lang w:eastAsia="ru-RU"/>
              </w:rPr>
              <w:t>Упорядочение по родовидовым отношениям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2D0A">
              <w:rPr>
                <w:rStyle w:val="1118"/>
                <w:sz w:val="28"/>
                <w:szCs w:val="28"/>
                <w:lang w:eastAsia="ru-RU"/>
              </w:rPr>
              <w:t>Виды</w:t>
            </w:r>
            <w:r>
              <w:rPr>
                <w:rStyle w:val="1118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18"/>
                <w:sz w:val="28"/>
                <w:szCs w:val="28"/>
                <w:lang w:eastAsia="ru-RU"/>
              </w:rPr>
              <w:t>отношений</w:t>
            </w:r>
          </w:p>
          <w:p w:rsidR="00E40BC8" w:rsidRPr="00D42D0A" w:rsidRDefault="00E40BC8" w:rsidP="00FB726C">
            <w:pPr>
              <w:pStyle w:val="111"/>
              <w:shd w:val="clear" w:color="auto" w:fill="auto"/>
              <w:spacing w:line="240" w:lineRule="auto"/>
              <w:ind w:left="80"/>
              <w:rPr>
                <w:rStyle w:val="1137"/>
                <w:color w:val="auto"/>
                <w:sz w:val="28"/>
                <w:szCs w:val="28"/>
                <w:lang w:eastAsia="ru-RU"/>
              </w:rPr>
            </w:pPr>
            <w:r w:rsidRPr="00D42D0A">
              <w:rPr>
                <w:rStyle w:val="1118"/>
                <w:sz w:val="28"/>
                <w:szCs w:val="28"/>
                <w:lang w:eastAsia="ru-RU"/>
              </w:rPr>
              <w:t>Между</w:t>
            </w:r>
            <w:r>
              <w:rPr>
                <w:rStyle w:val="1118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18"/>
                <w:sz w:val="28"/>
                <w:szCs w:val="28"/>
                <w:lang w:eastAsia="ru-RU"/>
              </w:rPr>
              <w:t>понятиями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6507"/>
                <w:tab w:val="left" w:pos="8358"/>
                <w:tab w:val="left" w:pos="9214"/>
                <w:tab w:val="left" w:pos="9498"/>
              </w:tabs>
              <w:spacing w:line="240" w:lineRule="auto"/>
              <w:ind w:right="-22" w:firstLine="0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Fonts w:ascii="Times New Roman" w:hAnsi="Times New Roman" w:cs="Times New Roman"/>
                <w:color w:val="262626"/>
                <w:spacing w:val="0"/>
                <w:sz w:val="28"/>
                <w:szCs w:val="28"/>
                <w:lang w:eastAsia="ru-RU"/>
              </w:rPr>
              <w:t>Определе</w:t>
            </w:r>
            <w:r w:rsidRPr="00D42D0A">
              <w:rPr>
                <w:rFonts w:ascii="Times New Roman" w:hAnsi="Times New Roman" w:cs="Times New Roman"/>
                <w:color w:val="262626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18"/>
                <w:sz w:val="28"/>
                <w:szCs w:val="28"/>
                <w:lang w:eastAsia="ru-RU"/>
              </w:rPr>
              <w:t>Анализ</w:t>
            </w:r>
            <w:r>
              <w:rPr>
                <w:rStyle w:val="1118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18"/>
                <w:sz w:val="28"/>
                <w:szCs w:val="28"/>
                <w:lang w:eastAsia="ru-RU"/>
              </w:rPr>
              <w:t>ошибок</w:t>
            </w:r>
            <w:r w:rsidRPr="00D42D0A">
              <w:rPr>
                <w:rStyle w:val="1110"/>
                <w:sz w:val="28"/>
                <w:szCs w:val="28"/>
                <w:lang w:eastAsia="ru-RU"/>
              </w:rPr>
              <w:t xml:space="preserve"> в</w:t>
            </w:r>
            <w:r w:rsidRPr="00D42D0A">
              <w:rPr>
                <w:rStyle w:val="1110"/>
                <w:sz w:val="28"/>
                <w:szCs w:val="28"/>
                <w:lang w:eastAsia="ru-RU"/>
              </w:rPr>
              <w:br/>
            </w:r>
            <w:r w:rsidRPr="00D42D0A">
              <w:rPr>
                <w:rStyle w:val="1118"/>
                <w:sz w:val="28"/>
                <w:szCs w:val="28"/>
                <w:lang w:eastAsia="ru-RU"/>
              </w:rPr>
              <w:t>построении</w:t>
            </w:r>
            <w:r w:rsidRPr="00D42D0A">
              <w:rPr>
                <w:rStyle w:val="1118"/>
                <w:sz w:val="28"/>
                <w:szCs w:val="28"/>
                <w:lang w:eastAsia="ru-RU"/>
              </w:rPr>
              <w:br/>
              <w:t>определений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6507"/>
                <w:tab w:val="left" w:pos="8358"/>
                <w:tab w:val="left" w:pos="9214"/>
                <w:tab w:val="left" w:pos="9498"/>
              </w:tabs>
              <w:spacing w:line="240" w:lineRule="auto"/>
              <w:ind w:right="-22" w:firstLine="0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Fonts w:ascii="Times New Roman" w:hAnsi="Times New Roman" w:cs="Times New Roman"/>
                <w:color w:val="262626"/>
                <w:spacing w:val="0"/>
                <w:sz w:val="28"/>
                <w:szCs w:val="28"/>
                <w:lang w:eastAsia="ru-RU"/>
              </w:rPr>
              <w:t>Умозаклю</w:t>
            </w:r>
            <w:r w:rsidRPr="00D42D0A">
              <w:rPr>
                <w:rFonts w:ascii="Times New Roman" w:hAnsi="Times New Roman" w:cs="Times New Roman"/>
                <w:color w:val="262626"/>
                <w:sz w:val="28"/>
                <w:szCs w:val="28"/>
                <w:lang w:eastAsia="ru-RU"/>
              </w:rPr>
              <w:t>чения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18"/>
                <w:sz w:val="28"/>
                <w:szCs w:val="28"/>
                <w:lang w:eastAsia="ru-RU"/>
              </w:rPr>
              <w:t>Анализ</w:t>
            </w:r>
            <w:r>
              <w:rPr>
                <w:rStyle w:val="1118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18"/>
                <w:sz w:val="28"/>
                <w:szCs w:val="28"/>
                <w:lang w:eastAsia="ru-RU"/>
              </w:rPr>
              <w:t>ошибок в</w:t>
            </w:r>
            <w:r w:rsidRPr="00D42D0A">
              <w:rPr>
                <w:rStyle w:val="1118"/>
                <w:sz w:val="28"/>
                <w:szCs w:val="28"/>
                <w:lang w:eastAsia="ru-RU"/>
              </w:rPr>
              <w:br/>
              <w:t>построении</w:t>
            </w:r>
            <w:r>
              <w:rPr>
                <w:rStyle w:val="1118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18"/>
                <w:sz w:val="28"/>
                <w:szCs w:val="28"/>
                <w:lang w:eastAsia="ru-RU"/>
              </w:rPr>
              <w:t>умозаключений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11"/>
                <w:sz w:val="28"/>
                <w:szCs w:val="28"/>
                <w:lang w:eastAsia="ru-RU"/>
              </w:rPr>
              <w:t>Языки логика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11"/>
                <w:sz w:val="28"/>
                <w:szCs w:val="28"/>
                <w:lang w:eastAsia="ru-RU"/>
              </w:rPr>
              <w:t>Придумывание по</w:t>
            </w:r>
            <w:r w:rsidRPr="00D42D0A">
              <w:rPr>
                <w:rStyle w:val="117"/>
                <w:sz w:val="28"/>
                <w:szCs w:val="28"/>
                <w:lang w:eastAsia="ru-RU"/>
              </w:rPr>
              <w:br/>
            </w:r>
            <w:r w:rsidRPr="00D42D0A">
              <w:rPr>
                <w:rStyle w:val="1111"/>
                <w:sz w:val="28"/>
                <w:szCs w:val="28"/>
                <w:lang w:eastAsia="ru-RU"/>
              </w:rPr>
              <w:t>аналогии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11"/>
                <w:sz w:val="28"/>
                <w:szCs w:val="28"/>
                <w:lang w:eastAsia="ru-RU"/>
              </w:rPr>
              <w:t>Использование аналогии в обучении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11"/>
                <w:sz w:val="28"/>
                <w:szCs w:val="28"/>
                <w:lang w:eastAsia="ru-RU"/>
              </w:rPr>
              <w:t>Продолженная аналогия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11"/>
                <w:sz w:val="28"/>
                <w:szCs w:val="28"/>
                <w:lang w:eastAsia="ru-RU"/>
              </w:rPr>
              <w:t>Рассуждения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11"/>
                <w:sz w:val="28"/>
                <w:szCs w:val="28"/>
                <w:lang w:eastAsia="ru-RU"/>
              </w:rPr>
              <w:t>Анализ</w:t>
            </w:r>
            <w:r>
              <w:rPr>
                <w:rStyle w:val="1111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11"/>
                <w:sz w:val="28"/>
                <w:szCs w:val="28"/>
                <w:lang w:eastAsia="ru-RU"/>
              </w:rPr>
              <w:t>ошибок в построении</w:t>
            </w:r>
            <w:r>
              <w:rPr>
                <w:rStyle w:val="1111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11"/>
                <w:sz w:val="28"/>
                <w:szCs w:val="28"/>
                <w:lang w:eastAsia="ru-RU"/>
              </w:rPr>
              <w:t>рассуждений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trHeight w:val="452"/>
          <w:jc w:val="center"/>
        </w:trPr>
        <w:tc>
          <w:tcPr>
            <w:tcW w:w="92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452" w:type="dxa"/>
          </w:tcPr>
          <w:p w:rsidR="00E40BC8" w:rsidRPr="00D42D0A" w:rsidRDefault="00E40BC8" w:rsidP="00FB726C">
            <w:pPr>
              <w:pStyle w:val="12"/>
              <w:shd w:val="clear" w:color="auto" w:fill="auto"/>
              <w:tabs>
                <w:tab w:val="left" w:pos="9617"/>
              </w:tabs>
              <w:spacing w:line="240" w:lineRule="auto"/>
              <w:ind w:right="-22" w:firstLine="0"/>
              <w:jc w:val="left"/>
              <w:rPr>
                <w:rStyle w:val="1137"/>
                <w:sz w:val="28"/>
                <w:szCs w:val="28"/>
                <w:lang w:eastAsia="ru-RU"/>
              </w:rPr>
            </w:pPr>
            <w:r w:rsidRPr="00D42D0A">
              <w:rPr>
                <w:rStyle w:val="1111"/>
                <w:sz w:val="28"/>
                <w:szCs w:val="28"/>
                <w:lang w:eastAsia="ru-RU"/>
              </w:rPr>
              <w:t>Юмор и</w:t>
            </w:r>
            <w:r>
              <w:rPr>
                <w:rStyle w:val="1111"/>
                <w:sz w:val="28"/>
                <w:szCs w:val="28"/>
                <w:lang w:eastAsia="ru-RU"/>
              </w:rPr>
              <w:t xml:space="preserve"> </w:t>
            </w:r>
            <w:r w:rsidRPr="00D42D0A">
              <w:rPr>
                <w:rStyle w:val="1111"/>
                <w:sz w:val="28"/>
                <w:szCs w:val="28"/>
                <w:lang w:eastAsia="ru-RU"/>
              </w:rPr>
              <w:t>логика</w:t>
            </w:r>
          </w:p>
        </w:tc>
        <w:tc>
          <w:tcPr>
            <w:tcW w:w="977" w:type="dxa"/>
          </w:tcPr>
          <w:p w:rsidR="00E40BC8" w:rsidRPr="004178CB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40BC8" w:rsidRPr="004178CB" w:rsidTr="00E40BC8">
        <w:trPr>
          <w:trHeight w:val="166"/>
          <w:jc w:val="center"/>
        </w:trPr>
        <w:tc>
          <w:tcPr>
            <w:tcW w:w="927" w:type="dxa"/>
          </w:tcPr>
          <w:p w:rsidR="00E40BC8" w:rsidRDefault="00E40BC8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452" w:type="dxa"/>
          </w:tcPr>
          <w:p w:rsidR="00E40BC8" w:rsidRPr="00D42D0A" w:rsidRDefault="00E40BC8" w:rsidP="00E40BC8">
            <w:pPr>
              <w:pStyle w:val="111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2D0A">
              <w:rPr>
                <w:rStyle w:val="1111"/>
                <w:sz w:val="28"/>
                <w:szCs w:val="28"/>
                <w:lang w:eastAsia="ru-RU"/>
              </w:rPr>
              <w:t>Обобщающее</w:t>
            </w:r>
          </w:p>
          <w:p w:rsidR="00E40BC8" w:rsidRPr="00D42D0A" w:rsidRDefault="00E40BC8" w:rsidP="00E40BC8">
            <w:pPr>
              <w:pStyle w:val="12"/>
              <w:tabs>
                <w:tab w:val="left" w:pos="9617"/>
              </w:tabs>
              <w:spacing w:line="240" w:lineRule="auto"/>
              <w:ind w:right="-22"/>
              <w:jc w:val="left"/>
              <w:rPr>
                <w:rStyle w:val="1111"/>
                <w:sz w:val="28"/>
                <w:szCs w:val="28"/>
                <w:lang w:eastAsia="ru-RU"/>
              </w:rPr>
            </w:pPr>
            <w:r w:rsidRPr="00D42D0A">
              <w:rPr>
                <w:rStyle w:val="1111"/>
                <w:sz w:val="28"/>
                <w:szCs w:val="28"/>
                <w:lang w:eastAsia="ru-RU"/>
              </w:rPr>
              <w:t>занятие</w:t>
            </w:r>
          </w:p>
        </w:tc>
        <w:tc>
          <w:tcPr>
            <w:tcW w:w="977" w:type="dxa"/>
          </w:tcPr>
          <w:p w:rsidR="00E40BC8" w:rsidRDefault="000D5F74" w:rsidP="00FB726C">
            <w:pPr>
              <w:pStyle w:val="ad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E40BC8" w:rsidRPr="00D467CC" w:rsidRDefault="00E40BC8" w:rsidP="00D467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67CC" w:rsidRPr="00D42D0A" w:rsidRDefault="00D467CC" w:rsidP="00D467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467CC" w:rsidRPr="00D42D0A" w:rsidSect="00D05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A6E4E"/>
    <w:multiLevelType w:val="hybridMultilevel"/>
    <w:tmpl w:val="E4063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B7E"/>
    <w:rsid w:val="00001827"/>
    <w:rsid w:val="000D5F74"/>
    <w:rsid w:val="002C575A"/>
    <w:rsid w:val="003A251F"/>
    <w:rsid w:val="00412106"/>
    <w:rsid w:val="004E1DAA"/>
    <w:rsid w:val="00711934"/>
    <w:rsid w:val="0079115C"/>
    <w:rsid w:val="007F7829"/>
    <w:rsid w:val="00864071"/>
    <w:rsid w:val="008E4B7E"/>
    <w:rsid w:val="009B4273"/>
    <w:rsid w:val="00A110C2"/>
    <w:rsid w:val="00A36F4F"/>
    <w:rsid w:val="00A53207"/>
    <w:rsid w:val="00BC0C8D"/>
    <w:rsid w:val="00C0168B"/>
    <w:rsid w:val="00D053F0"/>
    <w:rsid w:val="00D05B6B"/>
    <w:rsid w:val="00D42D0A"/>
    <w:rsid w:val="00D467CC"/>
    <w:rsid w:val="00E32F4F"/>
    <w:rsid w:val="00E40BC8"/>
    <w:rsid w:val="00E54CC9"/>
    <w:rsid w:val="00FD4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7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E4B7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B7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B7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B7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B7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B7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B7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B7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B7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4B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E4B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E4B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E4B7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E4B7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E4B7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E4B7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E4B7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E4B7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E4B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E4B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4B7E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E4B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E4B7E"/>
    <w:pPr>
      <w:spacing w:before="160" w:after="160" w:line="259" w:lineRule="auto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E4B7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E4B7E"/>
    <w:pPr>
      <w:spacing w:after="160" w:line="259" w:lineRule="auto"/>
      <w:ind w:left="720"/>
      <w:contextualSpacing/>
    </w:pPr>
  </w:style>
  <w:style w:type="character" w:styleId="a8">
    <w:name w:val="Intense Emphasis"/>
    <w:basedOn w:val="a0"/>
    <w:uiPriority w:val="21"/>
    <w:qFormat/>
    <w:rsid w:val="008E4B7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E4B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E4B7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E4B7E"/>
    <w:rPr>
      <w:b/>
      <w:bCs/>
      <w:smallCaps/>
      <w:color w:val="2F5496" w:themeColor="accent1" w:themeShade="BF"/>
      <w:spacing w:val="5"/>
    </w:rPr>
  </w:style>
  <w:style w:type="character" w:customStyle="1" w:styleId="11">
    <w:name w:val="Основной текст (11)_"/>
    <w:link w:val="111"/>
    <w:rsid w:val="00A110C2"/>
    <w:rPr>
      <w:sz w:val="27"/>
      <w:szCs w:val="27"/>
      <w:shd w:val="clear" w:color="auto" w:fill="FFFFFF"/>
    </w:rPr>
  </w:style>
  <w:style w:type="paragraph" w:customStyle="1" w:styleId="111">
    <w:name w:val="Основной текст (11)1"/>
    <w:basedOn w:val="a"/>
    <w:link w:val="11"/>
    <w:rsid w:val="00A110C2"/>
    <w:pPr>
      <w:shd w:val="clear" w:color="auto" w:fill="FFFFFF"/>
      <w:spacing w:after="0" w:line="240" w:lineRule="atLeast"/>
    </w:pPr>
    <w:rPr>
      <w:sz w:val="27"/>
      <w:szCs w:val="27"/>
    </w:rPr>
  </w:style>
  <w:style w:type="character" w:customStyle="1" w:styleId="ac">
    <w:name w:val="Основной текст_"/>
    <w:link w:val="12"/>
    <w:locked/>
    <w:rsid w:val="00A110C2"/>
    <w:rPr>
      <w:spacing w:val="10"/>
      <w:shd w:val="clear" w:color="auto" w:fill="FFFFFF"/>
    </w:rPr>
  </w:style>
  <w:style w:type="paragraph" w:customStyle="1" w:styleId="12">
    <w:name w:val="Основной текст1"/>
    <w:basedOn w:val="a"/>
    <w:link w:val="ac"/>
    <w:rsid w:val="00A110C2"/>
    <w:pPr>
      <w:shd w:val="clear" w:color="auto" w:fill="FFFFFF"/>
      <w:spacing w:after="0" w:line="284" w:lineRule="exact"/>
      <w:ind w:firstLine="360"/>
      <w:jc w:val="both"/>
    </w:pPr>
    <w:rPr>
      <w:spacing w:val="10"/>
    </w:rPr>
  </w:style>
  <w:style w:type="character" w:customStyle="1" w:styleId="17">
    <w:name w:val="Основной текст (17)"/>
    <w:rsid w:val="00A110C2"/>
    <w:rPr>
      <w:rFonts w:ascii="Times New Roman" w:hAnsi="Times New Roman" w:cs="Times New Roman"/>
      <w:b/>
      <w:bCs/>
      <w:color w:val="202020"/>
      <w:spacing w:val="0"/>
      <w:sz w:val="27"/>
      <w:szCs w:val="27"/>
    </w:rPr>
  </w:style>
  <w:style w:type="character" w:customStyle="1" w:styleId="1137">
    <w:name w:val="Основной текст (11)37"/>
    <w:rsid w:val="00A110C2"/>
    <w:rPr>
      <w:rFonts w:ascii="Times New Roman" w:hAnsi="Times New Roman" w:cs="Times New Roman"/>
      <w:color w:val="202020"/>
      <w:spacing w:val="0"/>
      <w:sz w:val="27"/>
      <w:szCs w:val="27"/>
      <w:lang w:bidi="ar-SA"/>
    </w:rPr>
  </w:style>
  <w:style w:type="character" w:customStyle="1" w:styleId="1135">
    <w:name w:val="Основной текст (11)35"/>
    <w:rsid w:val="00A110C2"/>
    <w:rPr>
      <w:rFonts w:ascii="Times New Roman" w:hAnsi="Times New Roman" w:cs="Times New Roman"/>
      <w:noProof/>
      <w:color w:val="1F1F1F"/>
      <w:spacing w:val="0"/>
      <w:sz w:val="27"/>
      <w:szCs w:val="27"/>
      <w:lang w:bidi="ar-SA"/>
    </w:rPr>
  </w:style>
  <w:style w:type="character" w:customStyle="1" w:styleId="1133">
    <w:name w:val="Основной текст (11)33"/>
    <w:rsid w:val="00A110C2"/>
    <w:rPr>
      <w:rFonts w:ascii="Times New Roman" w:hAnsi="Times New Roman" w:cs="Times New Roman"/>
      <w:noProof/>
      <w:color w:val="1D1D1D"/>
      <w:spacing w:val="0"/>
      <w:sz w:val="27"/>
      <w:szCs w:val="27"/>
      <w:lang w:bidi="ar-SA"/>
    </w:rPr>
  </w:style>
  <w:style w:type="character" w:customStyle="1" w:styleId="1132">
    <w:name w:val="Основной текст (11)32"/>
    <w:rsid w:val="00A110C2"/>
    <w:rPr>
      <w:rFonts w:ascii="Times New Roman" w:hAnsi="Times New Roman" w:cs="Times New Roman"/>
      <w:noProof/>
      <w:color w:val="1E1E1E"/>
      <w:spacing w:val="0"/>
      <w:sz w:val="27"/>
      <w:szCs w:val="27"/>
      <w:lang w:bidi="ar-SA"/>
    </w:rPr>
  </w:style>
  <w:style w:type="character" w:customStyle="1" w:styleId="1134">
    <w:name w:val="Основной текст (11)34"/>
    <w:rsid w:val="00A110C2"/>
    <w:rPr>
      <w:rFonts w:ascii="Times New Roman" w:hAnsi="Times New Roman" w:cs="Times New Roman"/>
      <w:noProof/>
      <w:color w:val="212121"/>
      <w:spacing w:val="0"/>
      <w:sz w:val="27"/>
      <w:szCs w:val="27"/>
      <w:lang w:bidi="ar-SA"/>
    </w:rPr>
  </w:style>
  <w:style w:type="character" w:customStyle="1" w:styleId="1128">
    <w:name w:val="Основной текст (11)28"/>
    <w:rsid w:val="00A110C2"/>
    <w:rPr>
      <w:rFonts w:ascii="Times New Roman" w:hAnsi="Times New Roman" w:cs="Times New Roman"/>
      <w:color w:val="202020"/>
      <w:spacing w:val="0"/>
      <w:sz w:val="27"/>
      <w:szCs w:val="27"/>
      <w:lang w:bidi="ar-SA"/>
    </w:rPr>
  </w:style>
  <w:style w:type="character" w:customStyle="1" w:styleId="1127">
    <w:name w:val="Основной текст (11)27"/>
    <w:rsid w:val="00A110C2"/>
    <w:rPr>
      <w:rFonts w:ascii="Times New Roman" w:hAnsi="Times New Roman" w:cs="Times New Roman"/>
      <w:noProof/>
      <w:color w:val="1B1B1B"/>
      <w:spacing w:val="0"/>
      <w:sz w:val="27"/>
      <w:szCs w:val="27"/>
      <w:lang w:bidi="ar-SA"/>
    </w:rPr>
  </w:style>
  <w:style w:type="character" w:customStyle="1" w:styleId="173">
    <w:name w:val="Основной текст (17)3"/>
    <w:rsid w:val="00A110C2"/>
    <w:rPr>
      <w:rFonts w:ascii="Times New Roman" w:hAnsi="Times New Roman" w:cs="Times New Roman"/>
      <w:b/>
      <w:bCs/>
      <w:color w:val="202020"/>
      <w:spacing w:val="0"/>
      <w:sz w:val="27"/>
      <w:szCs w:val="27"/>
    </w:rPr>
  </w:style>
  <w:style w:type="character" w:customStyle="1" w:styleId="1121">
    <w:name w:val="Основной текст (11)21"/>
    <w:rsid w:val="00A110C2"/>
    <w:rPr>
      <w:rFonts w:ascii="Times New Roman" w:hAnsi="Times New Roman" w:cs="Times New Roman"/>
      <w:noProof/>
      <w:color w:val="212121"/>
      <w:spacing w:val="0"/>
      <w:sz w:val="27"/>
      <w:szCs w:val="27"/>
      <w:lang w:bidi="ar-SA"/>
    </w:rPr>
  </w:style>
  <w:style w:type="character" w:customStyle="1" w:styleId="1118">
    <w:name w:val="Основной текст (11)18"/>
    <w:rsid w:val="00A110C2"/>
    <w:rPr>
      <w:rFonts w:ascii="Times New Roman" w:hAnsi="Times New Roman" w:cs="Times New Roman"/>
      <w:color w:val="202020"/>
      <w:spacing w:val="0"/>
      <w:sz w:val="27"/>
      <w:szCs w:val="27"/>
      <w:lang w:bidi="ar-SA"/>
    </w:rPr>
  </w:style>
  <w:style w:type="character" w:customStyle="1" w:styleId="1117">
    <w:name w:val="Основной текст (11)17"/>
    <w:rsid w:val="00A110C2"/>
    <w:rPr>
      <w:rFonts w:ascii="Times New Roman" w:hAnsi="Times New Roman" w:cs="Times New Roman"/>
      <w:noProof/>
      <w:color w:val="1E1E1E"/>
      <w:spacing w:val="0"/>
      <w:sz w:val="27"/>
      <w:szCs w:val="27"/>
      <w:lang w:bidi="ar-SA"/>
    </w:rPr>
  </w:style>
  <w:style w:type="character" w:customStyle="1" w:styleId="1115">
    <w:name w:val="Основной текст (11)15"/>
    <w:rsid w:val="00A110C2"/>
    <w:rPr>
      <w:rFonts w:ascii="Times New Roman" w:hAnsi="Times New Roman" w:cs="Times New Roman"/>
      <w:color w:val="404B8C"/>
      <w:spacing w:val="0"/>
      <w:sz w:val="27"/>
      <w:szCs w:val="27"/>
      <w:lang w:bidi="ar-SA"/>
    </w:rPr>
  </w:style>
  <w:style w:type="character" w:customStyle="1" w:styleId="1113">
    <w:name w:val="Основной текст (11)13"/>
    <w:rsid w:val="00A110C2"/>
    <w:rPr>
      <w:rFonts w:ascii="Times New Roman" w:hAnsi="Times New Roman" w:cs="Times New Roman"/>
      <w:noProof/>
      <w:color w:val="1F1F1F"/>
      <w:spacing w:val="0"/>
      <w:sz w:val="27"/>
      <w:szCs w:val="27"/>
      <w:lang w:bidi="ar-SA"/>
    </w:rPr>
  </w:style>
  <w:style w:type="character" w:customStyle="1" w:styleId="172">
    <w:name w:val="Основной текст (17)2"/>
    <w:rsid w:val="00A110C2"/>
    <w:rPr>
      <w:rFonts w:ascii="Times New Roman" w:hAnsi="Times New Roman" w:cs="Times New Roman"/>
      <w:b/>
      <w:bCs/>
      <w:color w:val="202020"/>
      <w:spacing w:val="0"/>
      <w:sz w:val="27"/>
      <w:szCs w:val="27"/>
    </w:rPr>
  </w:style>
  <w:style w:type="character" w:customStyle="1" w:styleId="1110">
    <w:name w:val="Основной текст (11) + Полужирный1"/>
    <w:rsid w:val="00A110C2"/>
    <w:rPr>
      <w:rFonts w:ascii="Times New Roman" w:hAnsi="Times New Roman" w:cs="Times New Roman"/>
      <w:b/>
      <w:bCs/>
      <w:color w:val="202020"/>
      <w:spacing w:val="0"/>
      <w:sz w:val="27"/>
      <w:szCs w:val="27"/>
      <w:lang w:bidi="ar-SA"/>
    </w:rPr>
  </w:style>
  <w:style w:type="character" w:customStyle="1" w:styleId="1111">
    <w:name w:val="Основной текст (11)11"/>
    <w:rsid w:val="00A110C2"/>
    <w:rPr>
      <w:rFonts w:ascii="Times New Roman" w:hAnsi="Times New Roman" w:cs="Times New Roman"/>
      <w:color w:val="202020"/>
      <w:spacing w:val="0"/>
      <w:sz w:val="27"/>
      <w:szCs w:val="27"/>
      <w:lang w:bidi="ar-SA"/>
    </w:rPr>
  </w:style>
  <w:style w:type="character" w:customStyle="1" w:styleId="11100">
    <w:name w:val="Основной текст (11)10"/>
    <w:rsid w:val="00A110C2"/>
    <w:rPr>
      <w:rFonts w:ascii="Times New Roman" w:hAnsi="Times New Roman" w:cs="Times New Roman"/>
      <w:noProof/>
      <w:color w:val="1B1B1B"/>
      <w:spacing w:val="0"/>
      <w:sz w:val="27"/>
      <w:szCs w:val="27"/>
      <w:lang w:bidi="ar-SA"/>
    </w:rPr>
  </w:style>
  <w:style w:type="character" w:customStyle="1" w:styleId="117">
    <w:name w:val="Основной текст (11)7"/>
    <w:rsid w:val="00A110C2"/>
    <w:rPr>
      <w:rFonts w:ascii="Times New Roman" w:hAnsi="Times New Roman" w:cs="Times New Roman"/>
      <w:noProof/>
      <w:color w:val="1C1C1C"/>
      <w:spacing w:val="0"/>
      <w:sz w:val="27"/>
      <w:szCs w:val="27"/>
      <w:lang w:bidi="ar-SA"/>
    </w:rPr>
  </w:style>
  <w:style w:type="character" w:customStyle="1" w:styleId="118">
    <w:name w:val="Основной текст (11)8"/>
    <w:rsid w:val="00A110C2"/>
    <w:rPr>
      <w:rFonts w:ascii="Times New Roman" w:hAnsi="Times New Roman" w:cs="Times New Roman"/>
      <w:noProof/>
      <w:color w:val="1F1F1F"/>
      <w:spacing w:val="0"/>
      <w:sz w:val="27"/>
      <w:szCs w:val="27"/>
      <w:lang w:bidi="ar-SA"/>
    </w:rPr>
  </w:style>
  <w:style w:type="character" w:customStyle="1" w:styleId="115">
    <w:name w:val="Основной текст (11)5"/>
    <w:rsid w:val="00A110C2"/>
    <w:rPr>
      <w:rFonts w:ascii="Times New Roman" w:hAnsi="Times New Roman" w:cs="Times New Roman"/>
      <w:noProof/>
      <w:color w:val="1D1D1D"/>
      <w:spacing w:val="0"/>
      <w:sz w:val="27"/>
      <w:szCs w:val="27"/>
      <w:lang w:bidi="ar-SA"/>
    </w:rPr>
  </w:style>
  <w:style w:type="paragraph" w:styleId="ad">
    <w:name w:val="No Spacing"/>
    <w:uiPriority w:val="1"/>
    <w:qFormat/>
    <w:rsid w:val="00A36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E40BC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2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1863</Words>
  <Characters>10623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Щерба</dc:creator>
  <cp:keywords/>
  <dc:description/>
  <cp:lastModifiedBy>User</cp:lastModifiedBy>
  <cp:revision>12</cp:revision>
  <dcterms:created xsi:type="dcterms:W3CDTF">2025-09-21T08:46:00Z</dcterms:created>
  <dcterms:modified xsi:type="dcterms:W3CDTF">2025-09-24T01:39:00Z</dcterms:modified>
</cp:coreProperties>
</file>